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87EA6" w14:textId="10465573" w:rsidR="00287600" w:rsidRDefault="00287600" w:rsidP="00287600">
      <w:pPr>
        <w:pStyle w:val="NoSpacing"/>
      </w:pPr>
      <w:r>
        <w:t>Dear</w:t>
      </w:r>
      <w:r w:rsidR="00A7299D">
        <w:t xml:space="preserve"> </w:t>
      </w:r>
    </w:p>
    <w:p w14:paraId="1FEB19ED" w14:textId="194E515F" w:rsidR="00287600" w:rsidRDefault="00287600" w:rsidP="00287600">
      <w:pPr>
        <w:pStyle w:val="NoSpacing"/>
      </w:pPr>
    </w:p>
    <w:p w14:paraId="6C946CCC" w14:textId="7263A3D6" w:rsidR="00287600" w:rsidRDefault="00287600" w:rsidP="00287600">
      <w:pPr>
        <w:pStyle w:val="NoSpacing"/>
      </w:pPr>
      <w:r>
        <w:t xml:space="preserve">Grace and peace to you in the Name of our Lord Jesus Christ! During the RW360 Conference in September, we </w:t>
      </w:r>
      <w:r w:rsidR="00BA13F3">
        <w:t>will</w:t>
      </w:r>
      <w:r>
        <w:t xml:space="preserve"> celebrate 40 years of Christian conciliation and relationship building ministries in the Church</w:t>
      </w:r>
      <w:r w:rsidR="00625294">
        <w:t>,</w:t>
      </w:r>
      <w:r>
        <w:t xml:space="preserve"> and </w:t>
      </w:r>
      <w:r w:rsidR="00625294">
        <w:t xml:space="preserve">we </w:t>
      </w:r>
      <w:r w:rsidR="00235CC3">
        <w:t>will</w:t>
      </w:r>
      <w:r>
        <w:t xml:space="preserve"> give glory to God for all the ways He has blessed these ministry efforts. </w:t>
      </w:r>
    </w:p>
    <w:p w14:paraId="1EE78E53" w14:textId="344BD474" w:rsidR="00287600" w:rsidRDefault="00287600" w:rsidP="00287600">
      <w:pPr>
        <w:pStyle w:val="NoSpacing"/>
      </w:pPr>
    </w:p>
    <w:p w14:paraId="5C2238DC" w14:textId="3B203E6D" w:rsidR="00287600" w:rsidRDefault="00287600" w:rsidP="00287600">
      <w:pPr>
        <w:pStyle w:val="NoSpacing"/>
      </w:pPr>
      <w:r>
        <w:t>The roots of Christian conciliation can be traced back to a Christian Legal Society Bible study led by Laury Eck and Lynn Buzzard</w:t>
      </w:r>
      <w:r w:rsidR="00830740">
        <w:t xml:space="preserve"> in the early 1980’s.</w:t>
      </w:r>
      <w:r>
        <w:t xml:space="preserve"> </w:t>
      </w:r>
      <w:r w:rsidR="00830740">
        <w:t>Many c</w:t>
      </w:r>
      <w:r>
        <w:t xml:space="preserve">onciliation ministries </w:t>
      </w:r>
      <w:r w:rsidR="004438B9">
        <w:t xml:space="preserve">were </w:t>
      </w:r>
      <w:r w:rsidR="00830740">
        <w:t xml:space="preserve">launched </w:t>
      </w:r>
      <w:r w:rsidR="00E96955">
        <w:t>at</w:t>
      </w:r>
      <w:r w:rsidR="00830740">
        <w:t xml:space="preserve"> that time </w:t>
      </w:r>
      <w:r w:rsidR="00440ADA">
        <w:t xml:space="preserve">and </w:t>
      </w:r>
      <w:r>
        <w:t>eventually coalesced into Peacemaker Ministries</w:t>
      </w:r>
      <w:r w:rsidR="000455C8">
        <w:t xml:space="preserve"> (PM)</w:t>
      </w:r>
      <w:r w:rsidR="0003321F">
        <w:t>.</w:t>
      </w:r>
      <w:r w:rsidR="005217FC">
        <w:t xml:space="preserve"> </w:t>
      </w:r>
      <w:r w:rsidR="0003321F">
        <w:t>PM</w:t>
      </w:r>
      <w:r w:rsidR="000455C8">
        <w:t xml:space="preserve"> </w:t>
      </w:r>
      <w:r w:rsidR="0003321F">
        <w:t>faithfully</w:t>
      </w:r>
      <w:r w:rsidR="00830740">
        <w:t xml:space="preserve"> </w:t>
      </w:r>
      <w:r w:rsidR="005E441E">
        <w:t>provided</w:t>
      </w:r>
      <w:r w:rsidR="00830740">
        <w:t xml:space="preserve"> training and conciliation services for Christians around the world</w:t>
      </w:r>
      <w:r w:rsidR="00A25D77">
        <w:t xml:space="preserve"> and</w:t>
      </w:r>
      <w:r w:rsidR="00830740">
        <w:t xml:space="preserve"> </w:t>
      </w:r>
      <w:r w:rsidR="000455C8">
        <w:t>helped to resolve</w:t>
      </w:r>
      <w:r w:rsidR="00830740">
        <w:t xml:space="preserve"> countless </w:t>
      </w:r>
      <w:r w:rsidR="005B00CB">
        <w:t>conflicts</w:t>
      </w:r>
      <w:r w:rsidR="00401AB9">
        <w:t xml:space="preserve"> in the Church</w:t>
      </w:r>
      <w:r w:rsidR="00A25D77">
        <w:t>.</w:t>
      </w:r>
      <w:r w:rsidR="004438B9">
        <w:t xml:space="preserve"> Many </w:t>
      </w:r>
      <w:r w:rsidR="00440ADA">
        <w:t xml:space="preserve">broken </w:t>
      </w:r>
      <w:r w:rsidR="004438B9">
        <w:t>r</w:t>
      </w:r>
      <w:r w:rsidR="00830740">
        <w:t xml:space="preserve">elationships were restored </w:t>
      </w:r>
      <w:r w:rsidR="004438B9">
        <w:t>through</w:t>
      </w:r>
      <w:r w:rsidR="009325C8">
        <w:t xml:space="preserve"> </w:t>
      </w:r>
      <w:r w:rsidR="00440ADA">
        <w:t xml:space="preserve">the work of </w:t>
      </w:r>
      <w:r w:rsidR="004438B9">
        <w:t xml:space="preserve">dedicated </w:t>
      </w:r>
      <w:r w:rsidR="00830740">
        <w:t xml:space="preserve">and gifted </w:t>
      </w:r>
      <w:r w:rsidR="005E441E">
        <w:t xml:space="preserve">certified </w:t>
      </w:r>
      <w:r w:rsidR="00712CD4">
        <w:t xml:space="preserve">conciliators and </w:t>
      </w:r>
      <w:r w:rsidR="00830740">
        <w:t xml:space="preserve">mediators. </w:t>
      </w:r>
    </w:p>
    <w:p w14:paraId="1C1C4737" w14:textId="35CF4EA4" w:rsidR="0080751C" w:rsidRDefault="0080751C" w:rsidP="00287600">
      <w:pPr>
        <w:pStyle w:val="NoSpacing"/>
      </w:pPr>
    </w:p>
    <w:p w14:paraId="6D08B33B" w14:textId="7778D05B" w:rsidR="00083A80" w:rsidRDefault="00417B72" w:rsidP="00287600">
      <w:pPr>
        <w:pStyle w:val="NoSpacing"/>
      </w:pPr>
      <w:r>
        <w:t>Eventually</w:t>
      </w:r>
      <w:r w:rsidR="00036232">
        <w:t>,</w:t>
      </w:r>
      <w:r w:rsidR="00083A80">
        <w:t xml:space="preserve"> </w:t>
      </w:r>
      <w:r w:rsidR="005A11CB">
        <w:t xml:space="preserve">a </w:t>
      </w:r>
      <w:r>
        <w:t>biblically informed</w:t>
      </w:r>
      <w:r w:rsidR="005A11CB">
        <w:t xml:space="preserve"> emotional intelligence </w:t>
      </w:r>
      <w:r w:rsidR="004E1C9C">
        <w:t xml:space="preserve">organization </w:t>
      </w:r>
      <w:r w:rsidR="002B651E">
        <w:t>called Relational Wisdom 360</w:t>
      </w:r>
      <w:r w:rsidR="004E1C9C">
        <w:t xml:space="preserve"> (RW360)</w:t>
      </w:r>
      <w:r w:rsidR="002B651E">
        <w:t xml:space="preserve"> </w:t>
      </w:r>
      <w:r w:rsidR="00036232">
        <w:t>grew out of PM</w:t>
      </w:r>
      <w:r w:rsidR="00C72B59">
        <w:t xml:space="preserve"> to help people “get upstream” of conflict by developing healthy</w:t>
      </w:r>
      <w:r w:rsidR="009240C4">
        <w:t>,</w:t>
      </w:r>
      <w:r w:rsidR="00C72B59">
        <w:t xml:space="preserve"> God-honoring relational habits</w:t>
      </w:r>
      <w:r w:rsidR="004E1C9C">
        <w:t xml:space="preserve"> </w:t>
      </w:r>
      <w:r w:rsidR="009240C4">
        <w:t>that would hopefully prevent conflict in the first place</w:t>
      </w:r>
      <w:r w:rsidR="00C72B59">
        <w:t xml:space="preserve">. </w:t>
      </w:r>
      <w:r w:rsidR="007F4263">
        <w:t xml:space="preserve">This ministry </w:t>
      </w:r>
      <w:r w:rsidR="004E1C9C">
        <w:t xml:space="preserve">has </w:t>
      </w:r>
      <w:r w:rsidR="0003798D">
        <w:t xml:space="preserve">also </w:t>
      </w:r>
      <w:r w:rsidR="007F4263">
        <w:t xml:space="preserve">attracted </w:t>
      </w:r>
      <w:r w:rsidR="001F3334">
        <w:t xml:space="preserve">gifted </w:t>
      </w:r>
      <w:r w:rsidR="007F4263">
        <w:t xml:space="preserve">people who have been trained </w:t>
      </w:r>
      <w:r w:rsidR="000A5AF0">
        <w:t xml:space="preserve">and certified to take the message of RW to the Church. </w:t>
      </w:r>
    </w:p>
    <w:p w14:paraId="0EAE9C98" w14:textId="5BBA2EB6" w:rsidR="00830740" w:rsidRDefault="00830740" w:rsidP="00287600">
      <w:pPr>
        <w:pStyle w:val="NoSpacing"/>
      </w:pPr>
    </w:p>
    <w:p w14:paraId="6A14242F" w14:textId="62F52B17" w:rsidR="00BA4805" w:rsidRDefault="00BA4805" w:rsidP="00BA4805">
      <w:pPr>
        <w:pStyle w:val="NoSpacing"/>
        <w:rPr>
          <w:color w:val="FF0000"/>
          <w:shd w:val="clear" w:color="auto" w:fill="FFFFFF"/>
        </w:rPr>
      </w:pPr>
      <w:r w:rsidRPr="00BA4805">
        <w:rPr>
          <w:shd w:val="clear" w:color="auto" w:fill="FFFFFF"/>
        </w:rPr>
        <w:t xml:space="preserve">During the conference in September, the RW360 Team </w:t>
      </w:r>
      <w:r>
        <w:rPr>
          <w:shd w:val="clear" w:color="auto" w:fill="FFFFFF"/>
        </w:rPr>
        <w:t xml:space="preserve">will </w:t>
      </w:r>
      <w:r w:rsidRPr="00BA4805">
        <w:rPr>
          <w:shd w:val="clear" w:color="auto" w:fill="FFFFFF"/>
        </w:rPr>
        <w:t xml:space="preserve">honor people who have </w:t>
      </w:r>
      <w:r w:rsidR="00202467">
        <w:rPr>
          <w:shd w:val="clear" w:color="auto" w:fill="FFFFFF"/>
        </w:rPr>
        <w:t>worked for</w:t>
      </w:r>
      <w:r w:rsidR="001A6670">
        <w:rPr>
          <w:shd w:val="clear" w:color="auto" w:fill="FFFFFF"/>
        </w:rPr>
        <w:t xml:space="preserve"> a </w:t>
      </w:r>
      <w:r w:rsidR="007E769D">
        <w:rPr>
          <w:shd w:val="clear" w:color="auto" w:fill="FFFFFF"/>
        </w:rPr>
        <w:t>peacemaking</w:t>
      </w:r>
      <w:r w:rsidR="001A6670">
        <w:rPr>
          <w:shd w:val="clear" w:color="auto" w:fill="FFFFFF"/>
        </w:rPr>
        <w:t xml:space="preserve"> ministry</w:t>
      </w:r>
      <w:r w:rsidR="007D0BDA">
        <w:rPr>
          <w:shd w:val="clear" w:color="auto" w:fill="FFFFFF"/>
        </w:rPr>
        <w:t xml:space="preserve"> or </w:t>
      </w:r>
      <w:r w:rsidR="00202467">
        <w:rPr>
          <w:shd w:val="clear" w:color="auto" w:fill="FFFFFF"/>
        </w:rPr>
        <w:t xml:space="preserve">have served </w:t>
      </w:r>
      <w:r w:rsidRPr="00BA4805">
        <w:rPr>
          <w:shd w:val="clear" w:color="auto" w:fill="FFFFFF"/>
        </w:rPr>
        <w:t>as a Certified Christian Conciliator, a Christian Reconciler, and/or a Certified RW360 Instructor, Coach or Conciliator</w:t>
      </w:r>
      <w:r w:rsidR="007D0BDA">
        <w:rPr>
          <w:shd w:val="clear" w:color="auto" w:fill="FFFFFF"/>
        </w:rPr>
        <w:t xml:space="preserve"> at some point during the past 40 years</w:t>
      </w:r>
      <w:r w:rsidRPr="00BA4805">
        <w:rPr>
          <w:shd w:val="clear" w:color="auto" w:fill="FFFFFF"/>
        </w:rPr>
        <w:t xml:space="preserve">. </w:t>
      </w:r>
      <w:r w:rsidRPr="00651FDD">
        <w:rPr>
          <w:b/>
          <w:bCs/>
          <w:color w:val="FF0000"/>
          <w:shd w:val="clear" w:color="auto" w:fill="FFFFFF"/>
        </w:rPr>
        <w:t>If this</w:t>
      </w:r>
      <w:r w:rsidRPr="00651FDD">
        <w:rPr>
          <w:color w:val="FF0000"/>
          <w:shd w:val="clear" w:color="auto" w:fill="FFFFFF"/>
        </w:rPr>
        <w:t xml:space="preserve"> </w:t>
      </w:r>
      <w:r w:rsidRPr="00651FDD">
        <w:rPr>
          <w:b/>
          <w:bCs/>
          <w:color w:val="FF0000"/>
          <w:shd w:val="clear" w:color="auto" w:fill="FFFFFF"/>
        </w:rPr>
        <w:t xml:space="preserve">includes you, please </w:t>
      </w:r>
      <w:r w:rsidRPr="005C77A4">
        <w:rPr>
          <w:b/>
          <w:bCs/>
          <w:color w:val="FF0000"/>
          <w:shd w:val="clear" w:color="auto" w:fill="FFFFFF"/>
        </w:rPr>
        <w:t>complete the</w:t>
      </w:r>
      <w:r w:rsidR="00E54040">
        <w:rPr>
          <w:b/>
          <w:bCs/>
          <w:color w:val="FF0000"/>
          <w:shd w:val="clear" w:color="auto" w:fill="FFFFFF"/>
        </w:rPr>
        <w:t xml:space="preserve"> </w:t>
      </w:r>
      <w:hyperlink r:id="rId4" w:history="1">
        <w:r w:rsidR="00DE134C" w:rsidRPr="0007536D">
          <w:rPr>
            <w:rStyle w:val="Hyperlink"/>
            <w:b/>
            <w:bCs/>
            <w:color w:val="1BA7A0"/>
            <w:sz w:val="28"/>
            <w:szCs w:val="28"/>
            <w:shd w:val="clear" w:color="auto" w:fill="FFFFFF"/>
          </w:rPr>
          <w:t>Peacemaking</w:t>
        </w:r>
        <w:r w:rsidR="00DE134C" w:rsidRPr="00713B64">
          <w:rPr>
            <w:rStyle w:val="Hyperlink"/>
            <w:b/>
            <w:bCs/>
            <w:color w:val="1BA7A0"/>
            <w:sz w:val="28"/>
            <w:szCs w:val="28"/>
            <w:shd w:val="clear" w:color="auto" w:fill="FFFFFF"/>
          </w:rPr>
          <w:t xml:space="preserve"> Service Survey</w:t>
        </w:r>
      </w:hyperlink>
      <w:r w:rsidRPr="005C77A4">
        <w:rPr>
          <w:b/>
          <w:bCs/>
          <w:color w:val="FF0000"/>
          <w:shd w:val="clear" w:color="auto" w:fill="FFFFFF"/>
        </w:rPr>
        <w:t>, attach a photo of yourself and click the submit button</w:t>
      </w:r>
      <w:r w:rsidR="003652CB" w:rsidRPr="005C77A4">
        <w:rPr>
          <w:b/>
          <w:bCs/>
          <w:color w:val="FF0000"/>
          <w:shd w:val="clear" w:color="auto" w:fill="FFFFFF"/>
        </w:rPr>
        <w:t xml:space="preserve"> </w:t>
      </w:r>
      <w:r w:rsidR="004D3C4B">
        <w:rPr>
          <w:b/>
          <w:bCs/>
          <w:color w:val="FF0000"/>
          <w:shd w:val="clear" w:color="auto" w:fill="FFFFFF"/>
        </w:rPr>
        <w:t xml:space="preserve">on or </w:t>
      </w:r>
      <w:r w:rsidR="007401C8" w:rsidRPr="000802F5">
        <w:rPr>
          <w:b/>
          <w:bCs/>
          <w:color w:val="FF0000"/>
          <w:shd w:val="clear" w:color="auto" w:fill="FFFFFF"/>
        </w:rPr>
        <w:t>before</w:t>
      </w:r>
      <w:r w:rsidR="003652CB" w:rsidRPr="000802F5">
        <w:rPr>
          <w:b/>
          <w:bCs/>
          <w:color w:val="FF0000"/>
          <w:shd w:val="clear" w:color="auto" w:fill="FFFFFF"/>
        </w:rPr>
        <w:t xml:space="preserve"> </w:t>
      </w:r>
      <w:r w:rsidR="00947DE2" w:rsidRPr="000802F5">
        <w:rPr>
          <w:b/>
          <w:bCs/>
          <w:color w:val="FF0000"/>
          <w:sz w:val="28"/>
          <w:szCs w:val="28"/>
          <w:u w:val="single"/>
          <w:shd w:val="clear" w:color="auto" w:fill="FFFFFF"/>
        </w:rPr>
        <w:t>8-1-2021</w:t>
      </w:r>
      <w:r w:rsidRPr="005C77A4">
        <w:rPr>
          <w:b/>
          <w:bCs/>
          <w:color w:val="FF0000"/>
          <w:shd w:val="clear" w:color="auto" w:fill="FFFFFF"/>
        </w:rPr>
        <w:t>.</w:t>
      </w:r>
      <w:r w:rsidRPr="005C77A4">
        <w:rPr>
          <w:color w:val="FF0000"/>
          <w:shd w:val="clear" w:color="auto" w:fill="FFFFFF"/>
        </w:rPr>
        <w:t xml:space="preserve"> </w:t>
      </w:r>
    </w:p>
    <w:p w14:paraId="72830903" w14:textId="27FDBB5E" w:rsidR="0007536D" w:rsidRDefault="0007536D" w:rsidP="00BA4805">
      <w:pPr>
        <w:pStyle w:val="NoSpacing"/>
        <w:rPr>
          <w:color w:val="FF0000"/>
          <w:shd w:val="clear" w:color="auto" w:fill="FFFFFF"/>
        </w:rPr>
      </w:pPr>
    </w:p>
    <w:p w14:paraId="2D559447" w14:textId="77777777" w:rsidR="0007536D" w:rsidRPr="00C00DA1" w:rsidRDefault="0007536D" w:rsidP="0007536D">
      <w:pPr>
        <w:pStyle w:val="NoSpacing"/>
        <w:rPr>
          <w:rFonts w:cstheme="minorHAnsi"/>
          <w:color w:val="FF0000"/>
          <w:shd w:val="clear" w:color="auto" w:fill="FFFFFF"/>
        </w:rPr>
      </w:pPr>
      <w:r w:rsidRPr="0007536D">
        <w:rPr>
          <w:rFonts w:cstheme="minorHAnsi"/>
          <w:shd w:val="clear" w:color="auto" w:fill="FFFFFF"/>
        </w:rPr>
        <w:t xml:space="preserve">Please be sure to frequently review </w:t>
      </w:r>
      <w:hyperlink r:id="rId5" w:history="1">
        <w:r w:rsidRPr="0007536D">
          <w:rPr>
            <w:rStyle w:val="Hyperlink"/>
            <w:rFonts w:cstheme="minorHAnsi"/>
            <w:b/>
            <w:bCs/>
            <w:color w:val="1BA7A0"/>
            <w:shd w:val="clear" w:color="auto" w:fill="FFFFFF"/>
          </w:rPr>
          <w:t>the Attendee Checklist</w:t>
        </w:r>
      </w:hyperlink>
      <w:r>
        <w:rPr>
          <w:rFonts w:cstheme="minorHAnsi"/>
          <w:color w:val="000000"/>
          <w:shd w:val="clear" w:color="auto" w:fill="FFFFFF"/>
        </w:rPr>
        <w:t xml:space="preserve"> </w:t>
      </w:r>
      <w:r w:rsidRPr="0007536D">
        <w:rPr>
          <w:rFonts w:cstheme="minorHAnsi"/>
          <w:shd w:val="clear" w:color="auto" w:fill="FFFFFF"/>
        </w:rPr>
        <w:t xml:space="preserve">on our conference FAQ page so you </w:t>
      </w:r>
      <w:proofErr w:type="gramStart"/>
      <w:r w:rsidRPr="0007536D">
        <w:rPr>
          <w:rFonts w:cstheme="minorHAnsi"/>
          <w:shd w:val="clear" w:color="auto" w:fill="FFFFFF"/>
        </w:rPr>
        <w:t>don’t</w:t>
      </w:r>
      <w:proofErr w:type="gramEnd"/>
      <w:r w:rsidRPr="0007536D">
        <w:rPr>
          <w:rFonts w:cstheme="minorHAnsi"/>
          <w:shd w:val="clear" w:color="auto" w:fill="FFFFFF"/>
        </w:rPr>
        <w:t xml:space="preserve"> miss important details. Key information from each letter you receive will be included on this list.</w:t>
      </w:r>
      <w:r w:rsidRPr="00C00DA1">
        <w:rPr>
          <w:rFonts w:cstheme="minorHAnsi"/>
          <w:color w:val="FF0000"/>
          <w:shd w:val="clear" w:color="auto" w:fill="FFFFFF"/>
        </w:rPr>
        <w:t xml:space="preserve"> </w:t>
      </w:r>
    </w:p>
    <w:p w14:paraId="39AAFB3A" w14:textId="6F74AC32" w:rsidR="00BA4805" w:rsidRDefault="00BA4805" w:rsidP="00BA4805">
      <w:pPr>
        <w:pStyle w:val="NoSpacing"/>
        <w:rPr>
          <w:shd w:val="clear" w:color="auto" w:fill="FFFFFF"/>
        </w:rPr>
      </w:pPr>
    </w:p>
    <w:p w14:paraId="50102254" w14:textId="09E01222" w:rsidR="00503401" w:rsidRDefault="00BA4805" w:rsidP="00BA480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Thank you for your service </w:t>
      </w:r>
      <w:r w:rsidR="00503401">
        <w:rPr>
          <w:shd w:val="clear" w:color="auto" w:fill="FFFFFF"/>
        </w:rPr>
        <w:t>throughout the years!</w:t>
      </w:r>
      <w:r w:rsidR="007D6F79">
        <w:rPr>
          <w:shd w:val="clear" w:color="auto" w:fill="FFFFFF"/>
        </w:rPr>
        <w:t xml:space="preserve"> </w:t>
      </w:r>
      <w:r w:rsidR="00C51266">
        <w:rPr>
          <w:i/>
          <w:iCs/>
          <w:shd w:val="clear" w:color="auto" w:fill="FFFFFF"/>
        </w:rPr>
        <w:t>“May mercy, peace and love be multiplied to you”</w:t>
      </w:r>
      <w:r w:rsidR="00C51266">
        <w:rPr>
          <w:shd w:val="clear" w:color="auto" w:fill="FFFFFF"/>
        </w:rPr>
        <w:t xml:space="preserve"> (Jude </w:t>
      </w:r>
      <w:r w:rsidR="00BA13F3">
        <w:rPr>
          <w:shd w:val="clear" w:color="auto" w:fill="FFFFFF"/>
        </w:rPr>
        <w:t>2).</w:t>
      </w:r>
    </w:p>
    <w:p w14:paraId="56FC4029" w14:textId="263648DA" w:rsidR="00BA13F3" w:rsidRDefault="00BA13F3" w:rsidP="00BA4805">
      <w:pPr>
        <w:pStyle w:val="NoSpacing"/>
        <w:rPr>
          <w:shd w:val="clear" w:color="auto" w:fill="FFFFFF"/>
        </w:rPr>
      </w:pPr>
    </w:p>
    <w:p w14:paraId="7231D242" w14:textId="3ED55CC7" w:rsidR="007D6F79" w:rsidRDefault="007D6F79" w:rsidP="00BA480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>Warmest blessings,</w:t>
      </w:r>
    </w:p>
    <w:p w14:paraId="1A55069A" w14:textId="4AEB0049" w:rsidR="007D6F79" w:rsidRDefault="007D6F79" w:rsidP="00BA4805">
      <w:pPr>
        <w:pStyle w:val="NoSpacing"/>
        <w:rPr>
          <w:shd w:val="clear" w:color="auto" w:fill="FFFFFF"/>
        </w:rPr>
      </w:pPr>
    </w:p>
    <w:p w14:paraId="78F98AD8" w14:textId="086416C5" w:rsidR="007D6F79" w:rsidRDefault="007D6F79" w:rsidP="007D6F79">
      <w:pPr>
        <w:rPr>
          <w:rFonts w:eastAsiaTheme="minorEastAsia"/>
          <w:noProof/>
        </w:rPr>
      </w:pPr>
      <w:r>
        <w:rPr>
          <w:rFonts w:eastAsiaTheme="minorEastAsia"/>
          <w:noProof/>
        </w:rPr>
        <w:drawing>
          <wp:inline distT="0" distB="0" distL="0" distR="0" wp14:anchorId="253C27DA" wp14:editId="47D66EC3">
            <wp:extent cx="971550" cy="476250"/>
            <wp:effectExtent l="0" t="0" r="0" b="0"/>
            <wp:docPr id="4" name="Picture 4" descr="Corlette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lette Signat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508864" w14:textId="77777777" w:rsidR="007D6F79" w:rsidRDefault="007D6F79" w:rsidP="007D6F79">
      <w:pPr>
        <w:rPr>
          <w:rFonts w:ascii="Napapiiri" w:eastAsiaTheme="minorEastAsia" w:hAnsi="Napapiiri"/>
          <w:noProof/>
          <w:color w:val="595959"/>
        </w:rPr>
      </w:pPr>
      <w:r>
        <w:rPr>
          <w:rFonts w:eastAsiaTheme="minorEastAsia"/>
          <w:noProof/>
          <w:color w:val="595959"/>
          <w:sz w:val="24"/>
          <w:szCs w:val="24"/>
        </w:rPr>
        <w:t xml:space="preserve">Corlette Sande </w:t>
      </w:r>
      <w:r w:rsidRPr="00882BD7">
        <w:rPr>
          <w:rFonts w:eastAsiaTheme="minorEastAsia"/>
          <w:noProof/>
          <w:color w:val="1BA7A0"/>
          <w:sz w:val="24"/>
          <w:szCs w:val="24"/>
        </w:rPr>
        <w:t xml:space="preserve">• </w:t>
      </w:r>
      <w:r>
        <w:rPr>
          <w:rFonts w:eastAsiaTheme="minorEastAsia"/>
          <w:noProof/>
          <w:color w:val="595959"/>
          <w:sz w:val="24"/>
          <w:szCs w:val="24"/>
        </w:rPr>
        <w:t>Director of Ministry Relations</w:t>
      </w:r>
      <w:r>
        <w:rPr>
          <w:rFonts w:eastAsiaTheme="minorEastAsia"/>
          <w:noProof/>
          <w:color w:val="31849B"/>
          <w:sz w:val="24"/>
          <w:szCs w:val="24"/>
        </w:rPr>
        <w:t xml:space="preserve"> </w:t>
      </w:r>
      <w:r w:rsidRPr="00882BD7">
        <w:rPr>
          <w:rFonts w:eastAsiaTheme="minorEastAsia"/>
          <w:noProof/>
          <w:color w:val="1BA7A0"/>
        </w:rPr>
        <w:t xml:space="preserve">• </w:t>
      </w:r>
      <w:hyperlink r:id="rId7" w:history="1">
        <w:r w:rsidRPr="00882BD7">
          <w:rPr>
            <w:rStyle w:val="Hyperlink"/>
            <w:rFonts w:ascii="Napapiiri" w:eastAsiaTheme="minorEastAsia" w:hAnsi="Napapiiri"/>
            <w:noProof/>
            <w:color w:val="1BA7A0"/>
          </w:rPr>
          <w:t>www.rw360.org</w:t>
        </w:r>
      </w:hyperlink>
      <w:r>
        <w:rPr>
          <w:rFonts w:ascii="Napapiiri" w:eastAsiaTheme="minorEastAsia" w:hAnsi="Napapiiri"/>
          <w:noProof/>
          <w:color w:val="595959"/>
        </w:rPr>
        <w:t xml:space="preserve">  </w:t>
      </w:r>
    </w:p>
    <w:p w14:paraId="648D2AFC" w14:textId="77777777" w:rsidR="007D6F79" w:rsidRDefault="007D6F79" w:rsidP="007D6F79">
      <w:pPr>
        <w:rPr>
          <w:rFonts w:ascii="Calibri" w:eastAsiaTheme="minorEastAsia" w:hAnsi="Calibri"/>
          <w:noProof/>
        </w:rPr>
      </w:pPr>
    </w:p>
    <w:p w14:paraId="16B6EA67" w14:textId="56F99C0D" w:rsidR="007D6F79" w:rsidRDefault="007D6F79" w:rsidP="007D6F79">
      <w:pPr>
        <w:rPr>
          <w:rFonts w:eastAsiaTheme="minorEastAsia"/>
          <w:noProof/>
        </w:rPr>
      </w:pPr>
      <w:r>
        <w:rPr>
          <w:rFonts w:eastAsiaTheme="minorEastAsia"/>
          <w:noProof/>
        </w:rPr>
        <w:drawing>
          <wp:inline distT="0" distB="0" distL="0" distR="0" wp14:anchorId="0FD1A6D2" wp14:editId="3F2A5B33">
            <wp:extent cx="3657600" cy="400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B37A1" w14:textId="77777777" w:rsidR="007D6F79" w:rsidRDefault="007D6F79" w:rsidP="007D6F79"/>
    <w:p w14:paraId="3476CF28" w14:textId="02CA3493" w:rsidR="007D6F79" w:rsidRPr="00C51266" w:rsidRDefault="007D6F79" w:rsidP="00BA4805">
      <w:pPr>
        <w:pStyle w:val="NoSpacing"/>
        <w:rPr>
          <w:shd w:val="clear" w:color="auto" w:fill="FFFFFF"/>
        </w:rPr>
      </w:pPr>
      <w:r>
        <w:rPr>
          <w:shd w:val="clear" w:color="auto" w:fill="FFFFFF"/>
        </w:rPr>
        <w:t xml:space="preserve"> </w:t>
      </w:r>
    </w:p>
    <w:p w14:paraId="06A52F8B" w14:textId="77777777" w:rsidR="00BA4805" w:rsidRPr="00BA4805" w:rsidRDefault="00BA4805" w:rsidP="00BA4805">
      <w:pPr>
        <w:rPr>
          <w:rFonts w:cstheme="minorHAnsi"/>
          <w:color w:val="212529"/>
          <w:spacing w:val="-5"/>
          <w:shd w:val="clear" w:color="auto" w:fill="FFFFFF"/>
        </w:rPr>
      </w:pPr>
    </w:p>
    <w:p w14:paraId="5A85F191" w14:textId="77777777" w:rsidR="00500420" w:rsidRDefault="00500420" w:rsidP="00287600">
      <w:pPr>
        <w:pStyle w:val="NoSpacing"/>
      </w:pPr>
    </w:p>
    <w:sectPr w:rsidR="00500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papiiri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email"/>
    <w:linkToQuery/>
    <w:dataType w:val="native"/>
    <w:connectString w:val="Provider=Microsoft.ACE.OLEDB.12.0;User ID=Admin;Data Source=C:\Users\Corlette\OneDrive - Relational Wisdom 360\Excel\RW\2021 Conference\Copy of 2021-annual-conference--sowing-peace-2021-06-21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2021-annual-conference-–-“sowin$'`"/>
    <w:dataSource r:id="rId1"/>
    <w:addressFieldName w:val="Attendee_Email"/>
    <w:mailSubject w:val="Tell us about yourself!"/>
    <w:odso>
      <w:udl w:val="Provider=Microsoft.ACE.OLEDB.12.0;User ID=Admin;Data Source=C:\Users\Corlette\OneDrive - Relational Wisdom 360\Excel\RW\2021 Conference\Copy of 2021-annual-conference--sowing-peace-2021-06-21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2021-annual-conference-–-“sowin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00"/>
    <w:rsid w:val="0003321F"/>
    <w:rsid w:val="00036232"/>
    <w:rsid w:val="0003798D"/>
    <w:rsid w:val="000455C8"/>
    <w:rsid w:val="0007536D"/>
    <w:rsid w:val="000802F5"/>
    <w:rsid w:val="00083A80"/>
    <w:rsid w:val="00097029"/>
    <w:rsid w:val="000A5AF0"/>
    <w:rsid w:val="00116C3D"/>
    <w:rsid w:val="00146100"/>
    <w:rsid w:val="001A6670"/>
    <w:rsid w:val="001F3334"/>
    <w:rsid w:val="00202467"/>
    <w:rsid w:val="00204089"/>
    <w:rsid w:val="00231C3D"/>
    <w:rsid w:val="00235CC3"/>
    <w:rsid w:val="00287600"/>
    <w:rsid w:val="002938AA"/>
    <w:rsid w:val="002B651E"/>
    <w:rsid w:val="00344C30"/>
    <w:rsid w:val="003652CB"/>
    <w:rsid w:val="003E4873"/>
    <w:rsid w:val="00401AB9"/>
    <w:rsid w:val="00417B72"/>
    <w:rsid w:val="00432CCA"/>
    <w:rsid w:val="00440ADA"/>
    <w:rsid w:val="004438B9"/>
    <w:rsid w:val="00444F35"/>
    <w:rsid w:val="004D3C4B"/>
    <w:rsid w:val="004D76CD"/>
    <w:rsid w:val="004E1C9C"/>
    <w:rsid w:val="00500420"/>
    <w:rsid w:val="00503401"/>
    <w:rsid w:val="005217FC"/>
    <w:rsid w:val="005A11CB"/>
    <w:rsid w:val="005B00CB"/>
    <w:rsid w:val="005C77A4"/>
    <w:rsid w:val="005D75F4"/>
    <w:rsid w:val="005E441E"/>
    <w:rsid w:val="00625294"/>
    <w:rsid w:val="00651FDD"/>
    <w:rsid w:val="0066273E"/>
    <w:rsid w:val="00712CD4"/>
    <w:rsid w:val="00713B64"/>
    <w:rsid w:val="007401C8"/>
    <w:rsid w:val="00775FC4"/>
    <w:rsid w:val="007D0BDA"/>
    <w:rsid w:val="007D6F79"/>
    <w:rsid w:val="007E769D"/>
    <w:rsid w:val="007F4263"/>
    <w:rsid w:val="0080751C"/>
    <w:rsid w:val="00830740"/>
    <w:rsid w:val="00882BD7"/>
    <w:rsid w:val="00885F9A"/>
    <w:rsid w:val="008D0041"/>
    <w:rsid w:val="009240C4"/>
    <w:rsid w:val="009325C8"/>
    <w:rsid w:val="00947DE2"/>
    <w:rsid w:val="00991CED"/>
    <w:rsid w:val="009B2319"/>
    <w:rsid w:val="00A25D77"/>
    <w:rsid w:val="00A7299D"/>
    <w:rsid w:val="00B22B77"/>
    <w:rsid w:val="00B336C4"/>
    <w:rsid w:val="00B50A74"/>
    <w:rsid w:val="00B50EDE"/>
    <w:rsid w:val="00B72AF8"/>
    <w:rsid w:val="00BA13F3"/>
    <w:rsid w:val="00BA4805"/>
    <w:rsid w:val="00BB5648"/>
    <w:rsid w:val="00BD25C5"/>
    <w:rsid w:val="00C125E2"/>
    <w:rsid w:val="00C51266"/>
    <w:rsid w:val="00C72B59"/>
    <w:rsid w:val="00D578BD"/>
    <w:rsid w:val="00DE134C"/>
    <w:rsid w:val="00DF68ED"/>
    <w:rsid w:val="00E54040"/>
    <w:rsid w:val="00E96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402DE"/>
  <w15:chartTrackingRefBased/>
  <w15:docId w15:val="{A7B37DC4-8FE7-46EC-942A-74D90695B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760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480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E769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3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8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rw360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rw360.org/2021-annual-conference-faqs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w360.org/2021-rw360-conference-survey/" TargetMode="Externa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Corlette\OneDrive%20-%20Relational%20Wisdom%20360\Excel\RW\2021%20Conference\Copy%20of%202021-annual-conference--sowing-peace-2021-06-21.xlsx" TargetMode="External"/><Relationship Id="rId1" Type="http://schemas.openxmlformats.org/officeDocument/2006/relationships/mailMergeSource" Target="file:///C:\Users\Corlette\OneDrive%20-%20Relational%20Wisdom%20360\Excel\RW\2021%20Conference\Copy%20of%202021-annual-conference--sowing-peace-2021-06-21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Corlette Sande</dc:creator>
  <cp:keywords/>
  <dc:description/>
  <cp:lastModifiedBy>Corlette Sande</cp:lastModifiedBy>
  <cp:revision>78</cp:revision>
  <cp:lastPrinted>2021-06-14T22:19:00Z</cp:lastPrinted>
  <dcterms:created xsi:type="dcterms:W3CDTF">2021-06-09T20:37:00Z</dcterms:created>
  <dcterms:modified xsi:type="dcterms:W3CDTF">2021-06-21T17:31:00Z</dcterms:modified>
</cp:coreProperties>
</file>